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5F344" w14:textId="77777777" w:rsidR="00956C61" w:rsidRPr="00A77DA4" w:rsidRDefault="00956C61" w:rsidP="00956C61">
      <w:pPr>
        <w:jc w:val="center"/>
        <w:rPr>
          <w:rFonts w:ascii="Calibri" w:eastAsia="Arial Unicode MS" w:hAnsi="Calibri" w:cs="Arial Unicode MS"/>
          <w:b/>
          <w:sz w:val="28"/>
          <w:szCs w:val="28"/>
        </w:rPr>
      </w:pPr>
      <w:r w:rsidRPr="00A77DA4">
        <w:rPr>
          <w:rFonts w:ascii="Calibri" w:eastAsia="Arial Unicode MS" w:hAnsi="Calibri" w:cs="Arial Unicode MS"/>
          <w:b/>
          <w:sz w:val="28"/>
          <w:szCs w:val="28"/>
        </w:rPr>
        <w:t>Gallia-Vinton Educational Service Center</w:t>
      </w:r>
    </w:p>
    <w:p w14:paraId="43424B2C" w14:textId="77777777" w:rsidR="00956C61" w:rsidRPr="00A77DA4" w:rsidRDefault="00956C61" w:rsidP="00956C61">
      <w:pPr>
        <w:jc w:val="center"/>
        <w:rPr>
          <w:rFonts w:ascii="Calibri" w:eastAsia="Arial Unicode MS" w:hAnsi="Calibri" w:cs="Arial Unicode MS"/>
          <w:b/>
          <w:sz w:val="28"/>
          <w:szCs w:val="28"/>
        </w:rPr>
      </w:pPr>
      <w:r w:rsidRPr="00A77DA4">
        <w:rPr>
          <w:rFonts w:ascii="Calibri" w:eastAsia="Arial Unicode MS" w:hAnsi="Calibri" w:cs="Arial Unicode MS"/>
          <w:b/>
          <w:sz w:val="28"/>
          <w:szCs w:val="28"/>
        </w:rPr>
        <w:t>Personal Leave Application</w:t>
      </w:r>
    </w:p>
    <w:p w14:paraId="614ABE29" w14:textId="77777777" w:rsidR="00956C61" w:rsidRPr="00116DB8" w:rsidRDefault="00956C61" w:rsidP="00956C61">
      <w:pPr>
        <w:jc w:val="center"/>
        <w:rPr>
          <w:rFonts w:ascii="Calibri" w:eastAsia="Arial Unicode MS" w:hAnsi="Calibri" w:cs="Arial Unicode MS"/>
          <w:sz w:val="22"/>
          <w:szCs w:val="22"/>
        </w:rPr>
      </w:pPr>
    </w:p>
    <w:p w14:paraId="0B6E094F" w14:textId="77777777" w:rsidR="00956C61" w:rsidRPr="00116DB8" w:rsidRDefault="00956C61" w:rsidP="00956C61">
      <w:pPr>
        <w:jc w:val="center"/>
        <w:rPr>
          <w:rFonts w:ascii="Calibri" w:eastAsia="Arial Unicode MS" w:hAnsi="Calibri" w:cs="Arial Unicode MS"/>
          <w:sz w:val="22"/>
          <w:szCs w:val="22"/>
        </w:rPr>
      </w:pPr>
    </w:p>
    <w:p w14:paraId="1767CA15" w14:textId="77777777" w:rsidR="00956C61" w:rsidRDefault="00956C61" w:rsidP="00956C61">
      <w:pPr>
        <w:rPr>
          <w:rFonts w:ascii="Calibri" w:eastAsia="Arial Unicode MS" w:hAnsi="Calibri" w:cs="Arial Unicode MS"/>
          <w:sz w:val="22"/>
          <w:szCs w:val="22"/>
          <w:u w:val="single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>Employee Name</w:t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 xml:space="preserve">   Date </w:t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</w:p>
    <w:p w14:paraId="03C04BD1" w14:textId="77777777" w:rsidR="00956C61" w:rsidRDefault="00956C61" w:rsidP="00956C61">
      <w:pPr>
        <w:rPr>
          <w:rFonts w:ascii="Calibri" w:eastAsia="Arial Unicode MS" w:hAnsi="Calibri" w:cs="Arial Unicode MS"/>
          <w:sz w:val="22"/>
          <w:szCs w:val="22"/>
          <w:u w:val="single"/>
        </w:rPr>
      </w:pPr>
    </w:p>
    <w:p w14:paraId="03294FA5" w14:textId="77777777" w:rsidR="00956C61" w:rsidRPr="00BA72A6" w:rsidRDefault="00956C61" w:rsidP="00956C61">
      <w:pPr>
        <w:rPr>
          <w:rFonts w:ascii="Calibri" w:eastAsia="Arial Unicode MS" w:hAnsi="Calibri" w:cs="Arial Unicode MS"/>
          <w:sz w:val="22"/>
          <w:szCs w:val="22"/>
          <w:u w:val="single"/>
        </w:rPr>
      </w:pPr>
      <w:r w:rsidRPr="00BA72A6">
        <w:rPr>
          <w:rFonts w:ascii="Calibri" w:eastAsia="Arial Unicode MS" w:hAnsi="Calibri" w:cs="Arial Unicode MS"/>
          <w:b/>
          <w:bCs/>
          <w:highlight w:val="yellow"/>
        </w:rPr>
        <w:t>Personal leave can only be used in .25 increments (0-2 hours = .25, 2-4 hours = .50, 4-6 hours = .75, and 6-8 hours = 1.0 day).</w:t>
      </w:r>
      <w:r>
        <w:rPr>
          <w:rFonts w:ascii="Calibri" w:eastAsia="Arial Unicode MS" w:hAnsi="Calibri" w:cs="Arial Unicode MS"/>
        </w:rPr>
        <w:t xml:space="preserve"> </w:t>
      </w:r>
      <w:r>
        <w:rPr>
          <w:rFonts w:ascii="Calibri" w:eastAsia="Arial Unicode MS" w:hAnsi="Calibri" w:cs="Arial Unicode MS"/>
          <w:b/>
        </w:rPr>
        <w:br/>
      </w:r>
    </w:p>
    <w:p w14:paraId="62E121B0" w14:textId="77777777" w:rsidR="00956C61" w:rsidRPr="00116DB8" w:rsidRDefault="00956C61" w:rsidP="00956C61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>I hereby request</w:t>
      </w:r>
      <w:r>
        <w:rPr>
          <w:rFonts w:ascii="Calibri" w:eastAsia="Arial Unicode MS" w:hAnsi="Calibri" w:cs="Arial Unicode MS"/>
          <w:sz w:val="22"/>
          <w:szCs w:val="22"/>
        </w:rPr>
        <w:t xml:space="preserve"> __________day </w:t>
      </w:r>
      <w:r w:rsidRPr="00116DB8">
        <w:rPr>
          <w:rFonts w:ascii="Calibri" w:eastAsia="Arial Unicode MS" w:hAnsi="Calibri" w:cs="Arial Unicode MS"/>
          <w:sz w:val="22"/>
          <w:szCs w:val="22"/>
        </w:rPr>
        <w:t xml:space="preserve">for (date[s]) </w:t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 xml:space="preserve"> of personal leave to transact business that cannot be taken care of other than the working day.</w:t>
      </w:r>
    </w:p>
    <w:p w14:paraId="71D65858" w14:textId="77777777" w:rsidR="00956C61" w:rsidRPr="00116DB8" w:rsidRDefault="00956C61" w:rsidP="00956C61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14:paraId="47081F08" w14:textId="77777777" w:rsidR="00956C61" w:rsidRPr="00116DB8" w:rsidRDefault="00956C61" w:rsidP="00956C61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>(In no way is personal leave to be misconstrued as vacation.)</w:t>
      </w:r>
    </w:p>
    <w:p w14:paraId="1D9B4183" w14:textId="77777777" w:rsidR="00956C61" w:rsidRPr="00116DB8" w:rsidRDefault="00956C61" w:rsidP="00956C61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14:paraId="682CFCA1" w14:textId="77777777" w:rsidR="00956C61" w:rsidRPr="0086178B" w:rsidRDefault="00956C61" w:rsidP="00956C61">
      <w:pPr>
        <w:numPr>
          <w:ilvl w:val="0"/>
          <w:numId w:val="1"/>
        </w:numPr>
        <w:jc w:val="both"/>
        <w:rPr>
          <w:rFonts w:ascii="Calibri" w:eastAsia="Arial Unicode MS" w:hAnsi="Calibri" w:cs="Arial Unicode MS"/>
          <w:sz w:val="22"/>
          <w:szCs w:val="22"/>
          <w:highlight w:val="yellow"/>
        </w:rPr>
      </w:pPr>
      <w:r w:rsidRPr="0086178B">
        <w:rPr>
          <w:rFonts w:ascii="Calibri" w:eastAsia="Arial Unicode MS" w:hAnsi="Calibri" w:cs="Arial Unicode MS"/>
          <w:sz w:val="22"/>
          <w:szCs w:val="22"/>
          <w:highlight w:val="yellow"/>
        </w:rPr>
        <w:t>Personal leave cannot be taken on the day before or the day after a school holiday, or during the last week of classes of the school year.</w:t>
      </w:r>
    </w:p>
    <w:p w14:paraId="20E4959D" w14:textId="77777777" w:rsidR="00956C61" w:rsidRPr="00116DB8" w:rsidRDefault="00956C61" w:rsidP="00956C61">
      <w:pPr>
        <w:ind w:left="720"/>
        <w:jc w:val="both"/>
        <w:rPr>
          <w:rFonts w:ascii="Calibri" w:eastAsia="Arial Unicode MS" w:hAnsi="Calibri" w:cs="Arial Unicode MS"/>
          <w:sz w:val="22"/>
          <w:szCs w:val="22"/>
        </w:rPr>
      </w:pPr>
    </w:p>
    <w:p w14:paraId="7C4C7BCD" w14:textId="77777777" w:rsidR="00956C61" w:rsidRPr="00116DB8" w:rsidRDefault="00956C61" w:rsidP="00956C61">
      <w:pPr>
        <w:numPr>
          <w:ilvl w:val="0"/>
          <w:numId w:val="1"/>
        </w:numPr>
        <w:jc w:val="both"/>
        <w:rPr>
          <w:rFonts w:ascii="Calibri" w:eastAsia="Arial Unicode MS" w:hAnsi="Calibri" w:cs="Arial Unicode MS"/>
          <w:sz w:val="22"/>
          <w:szCs w:val="22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>Application for personal leave should be submitted to the Superintendent three (3) days in advance.</w:t>
      </w:r>
    </w:p>
    <w:p w14:paraId="1D366A86" w14:textId="77777777" w:rsidR="00956C61" w:rsidRPr="00116DB8" w:rsidRDefault="00956C61" w:rsidP="00956C61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14:paraId="4BA164AE" w14:textId="77777777" w:rsidR="00956C61" w:rsidRPr="00116DB8" w:rsidRDefault="00956C61" w:rsidP="00956C61">
      <w:pPr>
        <w:numPr>
          <w:ilvl w:val="0"/>
          <w:numId w:val="1"/>
        </w:numPr>
        <w:jc w:val="both"/>
        <w:rPr>
          <w:rFonts w:ascii="Calibri" w:eastAsia="Arial Unicode MS" w:hAnsi="Calibri" w:cs="Arial Unicode MS"/>
          <w:sz w:val="22"/>
          <w:szCs w:val="22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>Personal leave days shall not be used consecutively.</w:t>
      </w:r>
    </w:p>
    <w:p w14:paraId="09A0446D" w14:textId="77777777" w:rsidR="00956C61" w:rsidRPr="00116DB8" w:rsidRDefault="00956C61" w:rsidP="00956C61">
      <w:pPr>
        <w:ind w:left="720"/>
        <w:jc w:val="both"/>
        <w:rPr>
          <w:rFonts w:ascii="Calibri" w:eastAsia="Arial Unicode MS" w:hAnsi="Calibri" w:cs="Arial Unicode MS"/>
          <w:sz w:val="22"/>
          <w:szCs w:val="22"/>
          <w:highlight w:val="yellow"/>
        </w:rPr>
      </w:pPr>
    </w:p>
    <w:p w14:paraId="646DBB93" w14:textId="77777777" w:rsidR="00956C61" w:rsidRPr="00116DB8" w:rsidRDefault="00956C61" w:rsidP="00956C61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14:paraId="60C1D629" w14:textId="77777777" w:rsidR="00956C61" w:rsidRPr="00116DB8" w:rsidRDefault="00956C61" w:rsidP="00956C61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 xml:space="preserve">I hereby certify that this request be used only for personal business that </w:t>
      </w:r>
      <w:r w:rsidRPr="00904AAB">
        <w:rPr>
          <w:rFonts w:ascii="Calibri" w:eastAsia="Arial Unicode MS" w:hAnsi="Calibri" w:cs="Arial Unicode MS"/>
          <w:b/>
          <w:sz w:val="22"/>
          <w:szCs w:val="22"/>
          <w:highlight w:val="yellow"/>
        </w:rPr>
        <w:t>CANNOT</w:t>
      </w:r>
      <w:r w:rsidRPr="00116DB8">
        <w:rPr>
          <w:rFonts w:ascii="Calibri" w:eastAsia="Arial Unicode MS" w:hAnsi="Calibri" w:cs="Arial Unicode MS"/>
          <w:sz w:val="22"/>
          <w:szCs w:val="22"/>
        </w:rPr>
        <w:t xml:space="preserve"> be transacted other than on a working day.</w:t>
      </w:r>
    </w:p>
    <w:p w14:paraId="0741C1FB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</w:p>
    <w:p w14:paraId="00BB80EC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  <w:u w:val="single"/>
        </w:rPr>
      </w:pP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</w:p>
    <w:p w14:paraId="344D7CD5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>Signature of Employee</w:t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  <w:t>Date</w:t>
      </w:r>
    </w:p>
    <w:p w14:paraId="1BBAB978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</w:p>
    <w:p w14:paraId="6569F783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</w:p>
    <w:p w14:paraId="2D4946A7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>*****************************************************************************</w:t>
      </w:r>
    </w:p>
    <w:p w14:paraId="6F283F98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</w:p>
    <w:p w14:paraId="761C9CA2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>To be completed by Superintendent:</w:t>
      </w:r>
    </w:p>
    <w:p w14:paraId="42B1DAC7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</w:p>
    <w:p w14:paraId="3C22DBBC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  <w:u w:val="single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 xml:space="preserve">Personal Leave day(s) granted </w:t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</w:p>
    <w:p w14:paraId="2054942A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</w:p>
    <w:p w14:paraId="67C4D311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  <w:u w:val="single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 xml:space="preserve">Personal Leave day(s) not granted </w:t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</w:p>
    <w:p w14:paraId="04E21BC8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</w:p>
    <w:p w14:paraId="71506AA5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  <w:u w:val="single"/>
        </w:rPr>
      </w:pP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  <w:u w:val="single"/>
        </w:rPr>
        <w:tab/>
      </w:r>
    </w:p>
    <w:p w14:paraId="3518357A" w14:textId="77777777" w:rsidR="00956C61" w:rsidRPr="00116DB8" w:rsidRDefault="00956C61" w:rsidP="00956C61">
      <w:pPr>
        <w:rPr>
          <w:rFonts w:ascii="Calibri" w:eastAsia="Arial Unicode MS" w:hAnsi="Calibri" w:cs="Arial Unicode MS"/>
          <w:sz w:val="22"/>
          <w:szCs w:val="22"/>
        </w:rPr>
      </w:pPr>
      <w:r w:rsidRPr="00116DB8">
        <w:rPr>
          <w:rFonts w:ascii="Calibri" w:eastAsia="Arial Unicode MS" w:hAnsi="Calibri" w:cs="Arial Unicode MS"/>
          <w:sz w:val="22"/>
          <w:szCs w:val="22"/>
        </w:rPr>
        <w:t>Signature of Superintendent</w:t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</w:r>
      <w:r w:rsidRPr="00116DB8">
        <w:rPr>
          <w:rFonts w:ascii="Calibri" w:eastAsia="Arial Unicode MS" w:hAnsi="Calibri" w:cs="Arial Unicode MS"/>
          <w:sz w:val="22"/>
          <w:szCs w:val="22"/>
        </w:rPr>
        <w:tab/>
        <w:t>Date</w:t>
      </w:r>
    </w:p>
    <w:p w14:paraId="7CC854C5" w14:textId="77777777" w:rsidR="00956C61" w:rsidRPr="00116DB8" w:rsidRDefault="00956C61" w:rsidP="00956C61">
      <w:pPr>
        <w:jc w:val="center"/>
        <w:rPr>
          <w:rFonts w:ascii="Calibri" w:eastAsia="Arial Unicode MS" w:hAnsi="Calibri" w:cs="Arial Unicode MS"/>
          <w:sz w:val="22"/>
          <w:szCs w:val="22"/>
        </w:rPr>
      </w:pPr>
    </w:p>
    <w:p w14:paraId="2C690666" w14:textId="77777777" w:rsidR="00956C61" w:rsidRPr="00116DB8" w:rsidRDefault="00956C61" w:rsidP="00956C61">
      <w:pPr>
        <w:jc w:val="center"/>
        <w:rPr>
          <w:rFonts w:ascii="Calibri" w:eastAsia="Arial Unicode MS" w:hAnsi="Calibri" w:cs="Arial Unicode MS"/>
          <w:sz w:val="22"/>
          <w:szCs w:val="22"/>
        </w:rPr>
      </w:pPr>
    </w:p>
    <w:p w14:paraId="2323BA1F" w14:textId="54274235" w:rsidR="00465457" w:rsidRDefault="00956C61" w:rsidP="00956C61">
      <w:r w:rsidRPr="00116DB8">
        <w:rPr>
          <w:rFonts w:ascii="Calibri" w:eastAsia="Arial Unicode MS" w:hAnsi="Calibri" w:cs="Arial Unicode MS"/>
          <w:b/>
          <w:sz w:val="22"/>
          <w:szCs w:val="22"/>
        </w:rPr>
        <w:t>Misuse of personal leave may result in the employee’s salary being reduced on a per day basis.</w:t>
      </w:r>
      <w:bookmarkStart w:id="0" w:name="_GoBack"/>
      <w:bookmarkEnd w:id="0"/>
    </w:p>
    <w:sectPr w:rsidR="00465457" w:rsidSect="00956C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3692"/>
    <w:multiLevelType w:val="hybridMultilevel"/>
    <w:tmpl w:val="62DC1928"/>
    <w:lvl w:ilvl="0" w:tplc="AABA32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61"/>
    <w:rsid w:val="00465457"/>
    <w:rsid w:val="009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7639"/>
  <w15:chartTrackingRefBased/>
  <w15:docId w15:val="{316AF5E5-6A5B-4063-8081-1E8485B9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Shaner</dc:creator>
  <cp:keywords/>
  <dc:description/>
  <cp:lastModifiedBy>Alicia Shaner</cp:lastModifiedBy>
  <cp:revision>1</cp:revision>
  <dcterms:created xsi:type="dcterms:W3CDTF">2020-11-03T16:25:00Z</dcterms:created>
  <dcterms:modified xsi:type="dcterms:W3CDTF">2020-11-03T16:25:00Z</dcterms:modified>
</cp:coreProperties>
</file>